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EE" w:rsidRPr="001F38EE" w:rsidRDefault="001F38EE" w:rsidP="001F38EE">
      <w:pPr>
        <w:shd w:val="clear" w:color="auto" w:fill="FFFFFF"/>
        <w:spacing w:line="282" w:lineRule="atLeast"/>
        <w:jc w:val="center"/>
        <w:textAlignment w:val="baseline"/>
        <w:rPr>
          <w:rFonts w:ascii="Georgia" w:hAnsi="Georgia"/>
          <w:color w:val="0070C0"/>
          <w:sz w:val="72"/>
          <w:szCs w:val="72"/>
        </w:rPr>
      </w:pPr>
      <w:r w:rsidRPr="001F38EE">
        <w:rPr>
          <w:rStyle w:val="a3"/>
          <w:rFonts w:ascii="Georgia" w:hAnsi="Georgia"/>
          <w:color w:val="0070C0"/>
          <w:sz w:val="72"/>
          <w:szCs w:val="72"/>
          <w:bdr w:val="none" w:sz="0" w:space="0" w:color="auto" w:frame="1"/>
        </w:rPr>
        <w:t>Антикоррупционная деятельность</w:t>
      </w:r>
    </w:p>
    <w:p w:rsidR="001F38EE" w:rsidRDefault="001F38EE" w:rsidP="001F38EE">
      <w:pPr>
        <w:shd w:val="clear" w:color="auto" w:fill="FFFFFF"/>
        <w:spacing w:line="282" w:lineRule="atLeast"/>
        <w:textAlignment w:val="baseline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 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002060"/>
          <w:sz w:val="28"/>
          <w:szCs w:val="28"/>
        </w:rPr>
      </w:pPr>
      <w:r w:rsidRPr="001F38EE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      </w:t>
      </w:r>
      <w:proofErr w:type="gramStart"/>
      <w:r w:rsidRPr="001F38EE">
        <w:rPr>
          <w:rFonts w:ascii="Georgia" w:hAnsi="Georgia"/>
          <w:color w:val="002060"/>
          <w:sz w:val="28"/>
          <w:szCs w:val="28"/>
          <w:bdr w:val="none" w:sz="0" w:space="0" w:color="auto" w:frame="1"/>
        </w:rPr>
        <w:t>В соответствии с Законом Российской Федерации «Об образовании», Федеральным Законом «О благотворительной деятельности и благотворительных организациях», в целях упорядочения процедуры привлечения добровольных пожертвований и целевых взносов физических и юридических лиц образовательными учреждениями, установления надлежащего контроля за их целевым использованием, исключения коррупционной составляющей в действиях руководителей образовательных учреждений  разработали Памятку, в которой даются разъяснения по порядку привлечения благотворительных средств.</w:t>
      </w:r>
      <w:proofErr w:type="gramEnd"/>
    </w:p>
    <w:p w:rsidR="001F38EE" w:rsidRDefault="001F38EE" w:rsidP="001F38EE">
      <w:pPr>
        <w:shd w:val="clear" w:color="auto" w:fill="FFFFFF"/>
        <w:spacing w:line="282" w:lineRule="atLeast"/>
        <w:textAlignment w:val="baseline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 </w:t>
      </w:r>
    </w:p>
    <w:p w:rsidR="001F38EE" w:rsidRPr="001F38EE" w:rsidRDefault="001F38EE" w:rsidP="001F38EE">
      <w:pPr>
        <w:shd w:val="clear" w:color="auto" w:fill="FFFFFF"/>
        <w:spacing w:line="282" w:lineRule="atLeast"/>
        <w:jc w:val="center"/>
        <w:textAlignment w:val="baseline"/>
        <w:rPr>
          <w:rFonts w:ascii="Georgia" w:hAnsi="Georgia"/>
          <w:color w:val="FF0066"/>
          <w:sz w:val="56"/>
          <w:szCs w:val="56"/>
        </w:rPr>
      </w:pPr>
      <w:proofErr w:type="gramStart"/>
      <w:r w:rsidRPr="001F38EE">
        <w:rPr>
          <w:rStyle w:val="a3"/>
          <w:rFonts w:ascii="Georgia" w:hAnsi="Georgia"/>
          <w:color w:val="FF0066"/>
          <w:sz w:val="56"/>
          <w:szCs w:val="56"/>
          <w:bdr w:val="none" w:sz="0" w:space="0" w:color="auto" w:frame="1"/>
        </w:rPr>
        <w:t>П</w:t>
      </w:r>
      <w:proofErr w:type="gramEnd"/>
      <w:r w:rsidRPr="001F38EE">
        <w:rPr>
          <w:rStyle w:val="a3"/>
          <w:rFonts w:ascii="Georgia" w:hAnsi="Georgia"/>
          <w:color w:val="FF0066"/>
          <w:sz w:val="56"/>
          <w:szCs w:val="56"/>
          <w:bdr w:val="none" w:sz="0" w:space="0" w:color="auto" w:frame="1"/>
        </w:rPr>
        <w:t xml:space="preserve"> А М Я Т К А</w:t>
      </w:r>
    </w:p>
    <w:p w:rsidR="001F38EE" w:rsidRDefault="001F38EE" w:rsidP="001F38EE">
      <w:pPr>
        <w:shd w:val="clear" w:color="auto" w:fill="FFFFFF"/>
        <w:spacing w:line="282" w:lineRule="atLeast"/>
        <w:textAlignment w:val="baseline"/>
        <w:rPr>
          <w:rFonts w:ascii="Georgia" w:hAnsi="Georgia"/>
          <w:color w:val="000000"/>
          <w:sz w:val="22"/>
          <w:szCs w:val="22"/>
        </w:rPr>
      </w:pPr>
      <w:r>
        <w:rPr>
          <w:rFonts w:ascii="Georgia" w:hAnsi="Georgia"/>
          <w:color w:val="000000"/>
          <w:sz w:val="22"/>
          <w:szCs w:val="22"/>
        </w:rPr>
        <w:t> 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      </w:t>
      </w: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Добровольными пожертвованиями физических и (или) юридических лиц образовательным учреждениям являются добровольные взносы родителей, спонсорская помощь организаций, учреждений, предприятий,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средств, бескорыстному выполнению работ, предоставлению услуг, оказанию иной поддержки.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Добровольные пожертвования физических и (или) юридических лиц привлекаются образовательными учреждениями  в целях восполнения недостающих учреждению бюджетных сре</w:t>
      </w:r>
      <w:proofErr w:type="gramStart"/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дств дл</w:t>
      </w:r>
      <w:proofErr w:type="gramEnd"/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я выполнения уставной деятельности.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Пожертвования физических или юридических лиц могут привлекаться образовательным учреждением только на добровольной основе. Отказ в оказании спонсорской помощи или внесении добровольных пожертвований не может сопровождаться какими-либо последствиями для детей.</w:t>
      </w:r>
    </w:p>
    <w:p w:rsid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b/>
          <w:color w:val="FF0000"/>
          <w:sz w:val="28"/>
          <w:szCs w:val="28"/>
          <w:bdr w:val="none" w:sz="0" w:space="0" w:color="auto" w:frame="1"/>
        </w:rPr>
      </w:pPr>
      <w:r w:rsidRPr="001F38EE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      </w:t>
      </w:r>
      <w:r w:rsidRPr="001F38EE">
        <w:rPr>
          <w:rFonts w:ascii="Georgia" w:hAnsi="Georgia"/>
          <w:b/>
          <w:color w:val="FF0000"/>
          <w:sz w:val="28"/>
          <w:szCs w:val="28"/>
          <w:bdr w:val="none" w:sz="0" w:space="0" w:color="auto" w:frame="1"/>
        </w:rPr>
        <w:t>Не допускается принуждение граждан и юридических лиц в каких-либо формах, в частности путем: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b/>
          <w:color w:val="FF0000"/>
          <w:sz w:val="28"/>
          <w:szCs w:val="28"/>
        </w:rPr>
      </w:pP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000000"/>
          <w:sz w:val="28"/>
          <w:szCs w:val="28"/>
          <w:bdr w:val="none" w:sz="0" w:space="0" w:color="auto" w:frame="1"/>
        </w:rPr>
        <w:t xml:space="preserve"> </w:t>
      </w: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- внесения записей в дневники, тетради обучающихся, воспитанников, в том числе находящихся в родственных, семейных и приятельских отношениях с жертвователями о необходимости внесения денежных средств и (или) товаров и материалов;</w:t>
      </w:r>
    </w:p>
    <w:p w:rsid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 xml:space="preserve">      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- принятия решений родительских собраний, обязывающих внесение денежных средств;</w:t>
      </w:r>
    </w:p>
    <w:p w:rsid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 xml:space="preserve"> - занижения оценок обучающимся, воспитанникам в случае неоказания их родителями (законными представителями) помощи в виде денежных средств и т.д.</w:t>
      </w:r>
    </w:p>
    <w:p w:rsidR="001F38EE" w:rsidRPr="001F38EE" w:rsidRDefault="001F38EE" w:rsidP="001F38EE">
      <w:pPr>
        <w:shd w:val="clear" w:color="auto" w:fill="FFFFFF"/>
        <w:spacing w:line="282" w:lineRule="atLeast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</w:t>
      </w:r>
    </w:p>
    <w:p w:rsidR="001F38EE" w:rsidRPr="001F38EE" w:rsidRDefault="001F38EE" w:rsidP="001F38EE">
      <w:pPr>
        <w:shd w:val="clear" w:color="auto" w:fill="FFFFFF"/>
        <w:spacing w:line="282" w:lineRule="atLeast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lastRenderedPageBreak/>
        <w:t>      При обращении за оказанием помощи образовательное учреждение обязано проинформировать физическое или юридическое лицо о целях привлечения помощи (осуществление текущего ремонта, укрепление материальной базы, проведение мероприятий по укреплению здоровья детей и т.д.).</w:t>
      </w:r>
    </w:p>
    <w:p w:rsidR="001F38EE" w:rsidRPr="001F38EE" w:rsidRDefault="001F38EE" w:rsidP="001F38EE">
      <w:pPr>
        <w:shd w:val="clear" w:color="auto" w:fill="FFFFFF"/>
        <w:spacing w:line="282" w:lineRule="atLeast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Спонсорская или благотворительная помощь может выражаться в добровольном безвозмездном личном труде родителей по ремонту помещений образовательного учреждения, оказании помощи в проведении мероприятий и т.д.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0"/>
          <w:szCs w:val="20"/>
          <w:bdr w:val="none" w:sz="0" w:space="0" w:color="auto" w:frame="1"/>
        </w:rPr>
        <w:t xml:space="preserve">      </w:t>
      </w: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Расходование привлеченных средств образовательным учреждением должно производиться в соответствии с целевым назначением взноса. Использование привлеченных средств должно осуществляться на основе сметы расходов, трудового соглашения и актов выполненных работ.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b/>
          <w:color w:val="FF000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 xml:space="preserve">      </w:t>
      </w:r>
      <w:r w:rsidRPr="001F38EE">
        <w:rPr>
          <w:rFonts w:ascii="Georgia" w:hAnsi="Georgia"/>
          <w:b/>
          <w:color w:val="FF0000"/>
          <w:sz w:val="28"/>
          <w:szCs w:val="28"/>
          <w:bdr w:val="none" w:sz="0" w:space="0" w:color="auto" w:frame="1"/>
        </w:rPr>
        <w:t>Прием средств - производится на основании письменного заявления благотворителя на имя руководителя образовательного учреждения и договора пожертвования, заключаемого в установленном порядке, в котором должны быть отражены: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984806" w:themeColor="accent6" w:themeShade="80"/>
          <w:sz w:val="28"/>
          <w:szCs w:val="28"/>
        </w:rPr>
      </w:pPr>
      <w:r w:rsidRPr="001F38EE">
        <w:rPr>
          <w:rFonts w:ascii="Georgia" w:hAnsi="Georgia"/>
          <w:color w:val="984806" w:themeColor="accent6" w:themeShade="80"/>
          <w:sz w:val="28"/>
          <w:szCs w:val="28"/>
          <w:bdr w:val="none" w:sz="0" w:space="0" w:color="auto" w:frame="1"/>
        </w:rPr>
        <w:t>      - сумма взноса;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984806" w:themeColor="accent6" w:themeShade="80"/>
          <w:sz w:val="28"/>
          <w:szCs w:val="28"/>
        </w:rPr>
      </w:pPr>
      <w:r w:rsidRPr="001F38EE">
        <w:rPr>
          <w:rFonts w:ascii="Georgia" w:hAnsi="Georgia"/>
          <w:color w:val="984806" w:themeColor="accent6" w:themeShade="80"/>
          <w:sz w:val="28"/>
          <w:szCs w:val="28"/>
          <w:bdr w:val="none" w:sz="0" w:space="0" w:color="auto" w:frame="1"/>
        </w:rPr>
        <w:t>      - конкретная цель использования средств;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984806" w:themeColor="accent6" w:themeShade="80"/>
          <w:sz w:val="28"/>
          <w:szCs w:val="28"/>
        </w:rPr>
      </w:pPr>
      <w:r w:rsidRPr="001F38EE">
        <w:rPr>
          <w:rFonts w:ascii="Georgia" w:hAnsi="Georgia"/>
          <w:color w:val="984806" w:themeColor="accent6" w:themeShade="80"/>
          <w:sz w:val="28"/>
          <w:szCs w:val="28"/>
          <w:bdr w:val="none" w:sz="0" w:space="0" w:color="auto" w:frame="1"/>
        </w:rPr>
        <w:t>      - реквизиты благотворителя;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984806" w:themeColor="accent6" w:themeShade="80"/>
          <w:sz w:val="28"/>
          <w:szCs w:val="28"/>
        </w:rPr>
      </w:pPr>
      <w:r w:rsidRPr="001F38EE">
        <w:rPr>
          <w:rFonts w:ascii="Georgia" w:hAnsi="Georgia"/>
          <w:color w:val="984806" w:themeColor="accent6" w:themeShade="80"/>
          <w:sz w:val="28"/>
          <w:szCs w:val="28"/>
          <w:bdr w:val="none" w:sz="0" w:space="0" w:color="auto" w:frame="1"/>
        </w:rPr>
        <w:t>      - дата внесения средств.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Добровольные пожертвования могут быть переданы учреждению в наличной форме, по безналичному расчету, в натуральном виде, в форме передачи объектов интеллектуальной собственности, с обязательным отражением в учетных регистрах.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Передача денег в наличной форме осуществляется в соответствии с письменным заявлением лица, передающего средства. При передаче денежных взносов по безналичному расчету в платежном документе должно быть указано целевое назначение взноса.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Добровольные пожертвования предприятий, организаций и учреждений, денежная помощь родителей вносятся через учреждения банков, бухгалтерию учреждения,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Общественные органы, органы школьного самоуправления в соответствии с их компетенцией могут осуществлять контроль за переданными учреждению средствами. Администрация учреждения обязана представить отчет об использовании добровольных пожертвований по требованию органа общественного самоуправления.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При привлечении добровольных взносов родителей на ремонт образовательного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общественному органу для рассмотрения на классных собраниях, общешкольных конференциях и т.д.</w:t>
      </w:r>
    </w:p>
    <w:p w:rsidR="001F38EE" w:rsidRPr="001F38EE" w:rsidRDefault="001F38EE" w:rsidP="001F38EE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  <w:bdr w:val="none" w:sz="0" w:space="0" w:color="auto" w:frame="1"/>
        </w:rPr>
        <w:t>      Орган управления образованием несет ответственность за осуществление контроля за работой по использованию подведомственными учреждениями добровольных пожертвований в соответствии с Положением (Порядком), принятым образовательными учреждениями.</w:t>
      </w:r>
    </w:p>
    <w:p w:rsidR="00D631C1" w:rsidRPr="004C75D9" w:rsidRDefault="001F38EE" w:rsidP="004C75D9">
      <w:pPr>
        <w:shd w:val="clear" w:color="auto" w:fill="FFFFFF"/>
        <w:spacing w:line="282" w:lineRule="atLeast"/>
        <w:jc w:val="both"/>
        <w:textAlignment w:val="baseline"/>
        <w:rPr>
          <w:rFonts w:ascii="Georgia" w:hAnsi="Georgia"/>
          <w:color w:val="403152" w:themeColor="accent4" w:themeShade="80"/>
          <w:sz w:val="28"/>
          <w:szCs w:val="28"/>
        </w:rPr>
      </w:pPr>
      <w:r w:rsidRPr="001F38EE">
        <w:rPr>
          <w:rFonts w:ascii="Georgia" w:hAnsi="Georgia"/>
          <w:color w:val="403152" w:themeColor="accent4" w:themeShade="80"/>
          <w:sz w:val="28"/>
          <w:szCs w:val="28"/>
        </w:rPr>
        <w:t> </w:t>
      </w:r>
    </w:p>
    <w:sectPr w:rsidR="00D631C1" w:rsidRPr="004C75D9" w:rsidSect="001F38EE">
      <w:pgSz w:w="11906" w:h="16838"/>
      <w:pgMar w:top="567" w:right="567" w:bottom="567" w:left="567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38EE"/>
    <w:rsid w:val="001F38EE"/>
    <w:rsid w:val="004C75D9"/>
    <w:rsid w:val="005B10B8"/>
    <w:rsid w:val="00B87EA4"/>
    <w:rsid w:val="00D631C1"/>
    <w:rsid w:val="00DC1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E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87EA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87EA4"/>
    <w:pPr>
      <w:keepNext/>
      <w:shd w:val="clear" w:color="auto" w:fill="FFFFFF"/>
      <w:jc w:val="center"/>
      <w:outlineLvl w:val="1"/>
    </w:pPr>
    <w:rPr>
      <w:b/>
      <w:bCs/>
      <w:color w:val="000000"/>
      <w:spacing w:val="-4"/>
    </w:rPr>
  </w:style>
  <w:style w:type="paragraph" w:styleId="3">
    <w:name w:val="heading 3"/>
    <w:basedOn w:val="a"/>
    <w:next w:val="a"/>
    <w:link w:val="30"/>
    <w:qFormat/>
    <w:rsid w:val="00B87EA4"/>
    <w:pPr>
      <w:keepNext/>
      <w:shd w:val="clear" w:color="auto" w:fill="FFFFFF"/>
      <w:ind w:left="5"/>
      <w:jc w:val="center"/>
      <w:outlineLvl w:val="2"/>
    </w:pPr>
    <w:rPr>
      <w:b/>
      <w:bCs/>
      <w:color w:val="000000"/>
    </w:rPr>
  </w:style>
  <w:style w:type="paragraph" w:styleId="4">
    <w:name w:val="heading 4"/>
    <w:basedOn w:val="a"/>
    <w:next w:val="a"/>
    <w:link w:val="40"/>
    <w:qFormat/>
    <w:rsid w:val="00B87EA4"/>
    <w:pPr>
      <w:keepNext/>
      <w:jc w:val="center"/>
      <w:outlineLvl w:val="3"/>
    </w:pPr>
    <w:rPr>
      <w:b/>
      <w:bCs/>
      <w:color w:val="000000"/>
    </w:rPr>
  </w:style>
  <w:style w:type="paragraph" w:styleId="5">
    <w:name w:val="heading 5"/>
    <w:basedOn w:val="a"/>
    <w:next w:val="a"/>
    <w:link w:val="50"/>
    <w:qFormat/>
    <w:rsid w:val="00B87EA4"/>
    <w:pPr>
      <w:keepNext/>
      <w:jc w:val="center"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B87EA4"/>
    <w:pPr>
      <w:keepNext/>
      <w:jc w:val="center"/>
      <w:outlineLvl w:val="5"/>
    </w:pPr>
    <w:rPr>
      <w:rFonts w:ascii="Courier New" w:hAnsi="Courier New" w:cs="Courier New"/>
      <w:b/>
      <w:bCs/>
      <w:sz w:val="32"/>
    </w:rPr>
  </w:style>
  <w:style w:type="paragraph" w:styleId="7">
    <w:name w:val="heading 7"/>
    <w:basedOn w:val="a"/>
    <w:next w:val="a"/>
    <w:link w:val="70"/>
    <w:qFormat/>
    <w:rsid w:val="00B87EA4"/>
    <w:pPr>
      <w:keepNext/>
      <w:jc w:val="center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qFormat/>
    <w:rsid w:val="00B87EA4"/>
    <w:pPr>
      <w:keepNext/>
      <w:jc w:val="both"/>
      <w:outlineLvl w:val="7"/>
    </w:pPr>
    <w:rPr>
      <w:b/>
      <w:bCs/>
      <w:i/>
      <w:iCs/>
    </w:rPr>
  </w:style>
  <w:style w:type="paragraph" w:styleId="9">
    <w:name w:val="heading 9"/>
    <w:basedOn w:val="a"/>
    <w:next w:val="a"/>
    <w:link w:val="90"/>
    <w:qFormat/>
    <w:rsid w:val="00B87EA4"/>
    <w:pPr>
      <w:keepNext/>
      <w:ind w:firstLine="708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7EA4"/>
    <w:rPr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B87EA4"/>
    <w:rPr>
      <w:b/>
      <w:bCs/>
      <w:color w:val="000000"/>
      <w:spacing w:val="-4"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0"/>
    <w:link w:val="3"/>
    <w:rsid w:val="00B87EA4"/>
    <w:rPr>
      <w:b/>
      <w:bCs/>
      <w:color w:val="000000"/>
      <w:sz w:val="24"/>
      <w:szCs w:val="24"/>
      <w:shd w:val="clear" w:color="auto" w:fill="FFFFFF"/>
    </w:rPr>
  </w:style>
  <w:style w:type="character" w:customStyle="1" w:styleId="40">
    <w:name w:val="Заголовок 4 Знак"/>
    <w:basedOn w:val="a0"/>
    <w:link w:val="4"/>
    <w:rsid w:val="00B87EA4"/>
    <w:rPr>
      <w:b/>
      <w:bCs/>
      <w:color w:val="000000"/>
      <w:sz w:val="24"/>
      <w:szCs w:val="24"/>
    </w:rPr>
  </w:style>
  <w:style w:type="character" w:customStyle="1" w:styleId="50">
    <w:name w:val="Заголовок 5 Знак"/>
    <w:basedOn w:val="a0"/>
    <w:link w:val="5"/>
    <w:rsid w:val="00B87EA4"/>
    <w:rPr>
      <w:b/>
      <w:bCs/>
      <w:sz w:val="28"/>
      <w:szCs w:val="24"/>
    </w:rPr>
  </w:style>
  <w:style w:type="character" w:customStyle="1" w:styleId="60">
    <w:name w:val="Заголовок 6 Знак"/>
    <w:basedOn w:val="a0"/>
    <w:link w:val="6"/>
    <w:rsid w:val="00B87EA4"/>
    <w:rPr>
      <w:rFonts w:ascii="Courier New" w:hAnsi="Courier New" w:cs="Courier New"/>
      <w:b/>
      <w:bCs/>
      <w:sz w:val="32"/>
      <w:szCs w:val="24"/>
    </w:rPr>
  </w:style>
  <w:style w:type="character" w:customStyle="1" w:styleId="70">
    <w:name w:val="Заголовок 7 Знак"/>
    <w:basedOn w:val="a0"/>
    <w:link w:val="7"/>
    <w:rsid w:val="00B87EA4"/>
    <w:rPr>
      <w:b/>
      <w:bCs/>
      <w:i/>
      <w:iCs/>
      <w:sz w:val="24"/>
      <w:szCs w:val="24"/>
    </w:rPr>
  </w:style>
  <w:style w:type="character" w:customStyle="1" w:styleId="80">
    <w:name w:val="Заголовок 8 Знак"/>
    <w:basedOn w:val="a0"/>
    <w:link w:val="8"/>
    <w:rsid w:val="00B87EA4"/>
    <w:rPr>
      <w:b/>
      <w:bCs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B87EA4"/>
    <w:rPr>
      <w:b/>
      <w:bCs/>
      <w:sz w:val="24"/>
      <w:szCs w:val="24"/>
    </w:rPr>
  </w:style>
  <w:style w:type="character" w:styleId="a3">
    <w:name w:val="Strong"/>
    <w:uiPriority w:val="22"/>
    <w:qFormat/>
    <w:rsid w:val="00B87EA4"/>
    <w:rPr>
      <w:b/>
      <w:bCs/>
    </w:rPr>
  </w:style>
  <w:style w:type="paragraph" w:styleId="a4">
    <w:name w:val="No Spacing"/>
    <w:qFormat/>
    <w:rsid w:val="00B87EA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8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9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1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9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КОСТЯН</cp:lastModifiedBy>
  <cp:revision>2</cp:revision>
  <dcterms:created xsi:type="dcterms:W3CDTF">2014-09-18T03:41:00Z</dcterms:created>
  <dcterms:modified xsi:type="dcterms:W3CDTF">2014-09-26T15:41:00Z</dcterms:modified>
</cp:coreProperties>
</file>